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711" w:tblpY="969"/>
        <w:tblOverlap w:val="never"/>
        <w:tblW w:w="10314" w:type="dxa"/>
        <w:tblLook w:val="04A0" w:firstRow="1" w:lastRow="0" w:firstColumn="1" w:lastColumn="0" w:noHBand="0" w:noVBand="1"/>
      </w:tblPr>
      <w:tblGrid>
        <w:gridCol w:w="704"/>
        <w:gridCol w:w="3940"/>
        <w:gridCol w:w="2404"/>
        <w:gridCol w:w="1141"/>
        <w:gridCol w:w="2125"/>
      </w:tblGrid>
      <w:tr w:rsidR="0080312F" w14:paraId="04F492BD" w14:textId="77777777" w:rsidTr="00276437">
        <w:trPr>
          <w:trHeight w:val="416"/>
        </w:trPr>
        <w:tc>
          <w:tcPr>
            <w:tcW w:w="704" w:type="dxa"/>
          </w:tcPr>
          <w:p w14:paraId="099A6805" w14:textId="77777777" w:rsidR="0080312F" w:rsidRDefault="00033EA2" w:rsidP="000E588A">
            <w:pPr>
              <w:rPr>
                <w:b/>
              </w:rPr>
            </w:pPr>
            <w:r>
              <w:rPr>
                <w:b/>
              </w:rPr>
              <w:t>Level</w:t>
            </w:r>
          </w:p>
          <w:p w14:paraId="64201E37" w14:textId="2BCE180A" w:rsidR="0082164D" w:rsidRPr="00B329C7" w:rsidRDefault="0082164D" w:rsidP="000E588A">
            <w:pPr>
              <w:rPr>
                <w:b/>
              </w:rPr>
            </w:pPr>
            <w:proofErr w:type="spellStart"/>
            <w:r>
              <w:rPr>
                <w:b/>
              </w:rPr>
              <w:t>Yr</w:t>
            </w:r>
            <w:proofErr w:type="spellEnd"/>
            <w:r>
              <w:rPr>
                <w:b/>
              </w:rPr>
              <w:t xml:space="preserve"> 5/6 </w:t>
            </w:r>
          </w:p>
        </w:tc>
        <w:tc>
          <w:tcPr>
            <w:tcW w:w="3940" w:type="dxa"/>
          </w:tcPr>
          <w:p w14:paraId="05701C7F" w14:textId="77777777" w:rsidR="004276C5" w:rsidRPr="0082164D" w:rsidRDefault="0080312F" w:rsidP="00EA7F38">
            <w:pPr>
              <w:rPr>
                <w:b/>
              </w:rPr>
            </w:pPr>
            <w:r w:rsidRPr="0082164D">
              <w:rPr>
                <w:b/>
              </w:rPr>
              <w:t xml:space="preserve">Book: </w:t>
            </w:r>
          </w:p>
          <w:p w14:paraId="4E37926D" w14:textId="40D2FFCF" w:rsidR="0082164D" w:rsidRPr="0082164D" w:rsidRDefault="00F622FB" w:rsidP="00EA7F38">
            <w:pPr>
              <w:rPr>
                <w:b/>
              </w:rPr>
            </w:pPr>
            <w:r>
              <w:rPr>
                <w:b/>
              </w:rPr>
              <w:t xml:space="preserve">The </w:t>
            </w:r>
            <w:r w:rsidR="0082164D" w:rsidRPr="0082164D">
              <w:rPr>
                <w:b/>
              </w:rPr>
              <w:t xml:space="preserve">Good Thieves </w:t>
            </w:r>
          </w:p>
        </w:tc>
        <w:tc>
          <w:tcPr>
            <w:tcW w:w="2404" w:type="dxa"/>
          </w:tcPr>
          <w:p w14:paraId="44F94833" w14:textId="405D735C" w:rsidR="0082164D" w:rsidRPr="0082164D" w:rsidRDefault="0082164D" w:rsidP="00EA7F38">
            <w:pPr>
              <w:rPr>
                <w:b/>
              </w:rPr>
            </w:pPr>
          </w:p>
        </w:tc>
        <w:tc>
          <w:tcPr>
            <w:tcW w:w="1141" w:type="dxa"/>
          </w:tcPr>
          <w:p w14:paraId="2A5395E2" w14:textId="77777777" w:rsidR="0080312F" w:rsidRDefault="0080312F" w:rsidP="000E588A"/>
        </w:tc>
        <w:tc>
          <w:tcPr>
            <w:tcW w:w="2125" w:type="dxa"/>
          </w:tcPr>
          <w:p w14:paraId="63A9D245" w14:textId="22F30792" w:rsidR="0080312F" w:rsidRPr="000E588A" w:rsidRDefault="00F3407C" w:rsidP="000E588A">
            <w:pPr>
              <w:rPr>
                <w:b/>
                <w:bCs/>
              </w:rPr>
            </w:pPr>
            <w:proofErr w:type="spellStart"/>
            <w:r w:rsidRPr="00F3407C">
              <w:rPr>
                <w:b/>
                <w:bCs/>
              </w:rPr>
              <w:t>Sorrotore</w:t>
            </w:r>
            <w:proofErr w:type="spellEnd"/>
            <w:r w:rsidRPr="00F3407C">
              <w:rPr>
                <w:b/>
                <w:bCs/>
              </w:rPr>
              <w:t xml:space="preserve"> – Sorrow-tore-ae</w:t>
            </w:r>
          </w:p>
        </w:tc>
      </w:tr>
      <w:tr w:rsidR="0080312F" w14:paraId="466B0DCD" w14:textId="77777777" w:rsidTr="00276437">
        <w:tc>
          <w:tcPr>
            <w:tcW w:w="704" w:type="dxa"/>
            <w:shd w:val="clear" w:color="auto" w:fill="auto"/>
          </w:tcPr>
          <w:p w14:paraId="35ADFED4" w14:textId="77777777" w:rsidR="0080312F" w:rsidRPr="000E588A" w:rsidRDefault="0080312F" w:rsidP="000E588A">
            <w:pPr>
              <w:rPr>
                <w:b/>
                <w:bCs/>
              </w:rPr>
            </w:pPr>
            <w:r w:rsidRPr="000E588A">
              <w:rPr>
                <w:b/>
                <w:bCs/>
              </w:rPr>
              <w:t xml:space="preserve">No. </w:t>
            </w:r>
          </w:p>
        </w:tc>
        <w:tc>
          <w:tcPr>
            <w:tcW w:w="3940" w:type="dxa"/>
            <w:shd w:val="clear" w:color="auto" w:fill="auto"/>
          </w:tcPr>
          <w:p w14:paraId="6F15DE42" w14:textId="77777777" w:rsidR="0080312F" w:rsidRPr="000E588A" w:rsidRDefault="0080312F" w:rsidP="000E588A">
            <w:pPr>
              <w:rPr>
                <w:b/>
                <w:bCs/>
              </w:rPr>
            </w:pPr>
            <w:r w:rsidRPr="000E588A">
              <w:rPr>
                <w:b/>
                <w:bCs/>
              </w:rPr>
              <w:t xml:space="preserve">Question </w:t>
            </w:r>
          </w:p>
        </w:tc>
        <w:tc>
          <w:tcPr>
            <w:tcW w:w="2404" w:type="dxa"/>
            <w:shd w:val="clear" w:color="auto" w:fill="auto"/>
          </w:tcPr>
          <w:p w14:paraId="34FC829D" w14:textId="77777777" w:rsidR="0080312F" w:rsidRPr="000E588A" w:rsidRDefault="0080312F" w:rsidP="000E588A">
            <w:pPr>
              <w:rPr>
                <w:b/>
                <w:bCs/>
              </w:rPr>
            </w:pPr>
            <w:r w:rsidRPr="000E588A">
              <w:rPr>
                <w:b/>
                <w:bCs/>
              </w:rPr>
              <w:t>Answer</w:t>
            </w:r>
          </w:p>
        </w:tc>
        <w:tc>
          <w:tcPr>
            <w:tcW w:w="1141" w:type="dxa"/>
            <w:shd w:val="clear" w:color="auto" w:fill="auto"/>
          </w:tcPr>
          <w:p w14:paraId="562B8598" w14:textId="77777777" w:rsidR="0080312F" w:rsidRPr="000E588A" w:rsidRDefault="0080312F" w:rsidP="000E588A">
            <w:pPr>
              <w:rPr>
                <w:b/>
                <w:bCs/>
              </w:rPr>
            </w:pPr>
            <w:r w:rsidRPr="000E588A">
              <w:rPr>
                <w:b/>
                <w:bCs/>
              </w:rPr>
              <w:t xml:space="preserve">Page Reference </w:t>
            </w:r>
          </w:p>
        </w:tc>
        <w:tc>
          <w:tcPr>
            <w:tcW w:w="2125" w:type="dxa"/>
            <w:shd w:val="clear" w:color="auto" w:fill="auto"/>
          </w:tcPr>
          <w:p w14:paraId="5EB0F9C6" w14:textId="6E967844" w:rsidR="0080312F" w:rsidRPr="000E588A" w:rsidRDefault="003B4124" w:rsidP="000E588A">
            <w:pPr>
              <w:rPr>
                <w:b/>
                <w:bCs/>
              </w:rPr>
            </w:pPr>
            <w:r>
              <w:rPr>
                <w:b/>
                <w:bCs/>
              </w:rPr>
              <w:t xml:space="preserve">Points and </w:t>
            </w:r>
            <w:r w:rsidR="0080312F" w:rsidRPr="000E588A">
              <w:rPr>
                <w:b/>
                <w:bCs/>
              </w:rPr>
              <w:t xml:space="preserve">Comment re scoring </w:t>
            </w:r>
          </w:p>
        </w:tc>
      </w:tr>
      <w:tr w:rsidR="00F3407C" w:rsidRPr="000E588A" w14:paraId="14438514" w14:textId="77777777" w:rsidTr="00276437">
        <w:tc>
          <w:tcPr>
            <w:tcW w:w="704" w:type="dxa"/>
            <w:shd w:val="clear" w:color="auto" w:fill="auto"/>
          </w:tcPr>
          <w:p w14:paraId="5A83FEBA" w14:textId="77777777" w:rsidR="00F3407C" w:rsidRPr="000E588A" w:rsidRDefault="00F3407C" w:rsidP="00F3407C">
            <w:pPr>
              <w:pStyle w:val="ListParagraph"/>
              <w:numPr>
                <w:ilvl w:val="0"/>
                <w:numId w:val="7"/>
              </w:numPr>
            </w:pPr>
          </w:p>
        </w:tc>
        <w:tc>
          <w:tcPr>
            <w:tcW w:w="3940" w:type="dxa"/>
            <w:tcBorders>
              <w:top w:val="single" w:sz="4" w:space="0" w:color="auto"/>
              <w:left w:val="single" w:sz="4" w:space="0" w:color="auto"/>
              <w:bottom w:val="single" w:sz="4" w:space="0" w:color="auto"/>
              <w:right w:val="single" w:sz="4" w:space="0" w:color="auto"/>
            </w:tcBorders>
          </w:tcPr>
          <w:p w14:paraId="14D01032" w14:textId="7561CFE3" w:rsidR="00F3407C" w:rsidRPr="000E588A" w:rsidRDefault="00F3407C" w:rsidP="00F3407C">
            <w:r>
              <w:t xml:space="preserve">To get from the docks to her grandpa’s apartment, Vita and her mother first took a cab – what did her mother tell the driver? What weather condition made it hard for Vita when they had to walk? </w:t>
            </w:r>
          </w:p>
        </w:tc>
        <w:tc>
          <w:tcPr>
            <w:tcW w:w="2404" w:type="dxa"/>
            <w:tcBorders>
              <w:top w:val="single" w:sz="4" w:space="0" w:color="auto"/>
              <w:left w:val="single" w:sz="4" w:space="0" w:color="auto"/>
              <w:bottom w:val="single" w:sz="4" w:space="0" w:color="auto"/>
              <w:right w:val="single" w:sz="4" w:space="0" w:color="auto"/>
            </w:tcBorders>
          </w:tcPr>
          <w:p w14:paraId="0D0A13DA" w14:textId="4471351F" w:rsidR="00F3407C" w:rsidRPr="000E588A" w:rsidRDefault="00F3407C" w:rsidP="00F3407C">
            <w:r>
              <w:t>Cab – ‘</w:t>
            </w:r>
            <w:r w:rsidRPr="002C2239">
              <w:rPr>
                <w:u w:val="single"/>
              </w:rPr>
              <w:t>as close as we can get for that</w:t>
            </w:r>
            <w:r>
              <w:rPr>
                <w:u w:val="single"/>
              </w:rPr>
              <w:t>’ i.e.</w:t>
            </w:r>
            <w:r>
              <w:t xml:space="preserve"> the handful of money she gave him; ferocious wind. </w:t>
            </w:r>
          </w:p>
        </w:tc>
        <w:tc>
          <w:tcPr>
            <w:tcW w:w="1141" w:type="dxa"/>
            <w:tcBorders>
              <w:top w:val="single" w:sz="4" w:space="0" w:color="auto"/>
              <w:left w:val="single" w:sz="4" w:space="0" w:color="auto"/>
              <w:bottom w:val="single" w:sz="4" w:space="0" w:color="auto"/>
              <w:right w:val="single" w:sz="4" w:space="0" w:color="auto"/>
            </w:tcBorders>
          </w:tcPr>
          <w:p w14:paraId="56A842D3" w14:textId="460FB144" w:rsidR="00F3407C" w:rsidRPr="000E588A" w:rsidRDefault="00F3407C" w:rsidP="00F3407C">
            <w:r>
              <w:t>P 3</w:t>
            </w:r>
          </w:p>
        </w:tc>
        <w:tc>
          <w:tcPr>
            <w:tcW w:w="2125" w:type="dxa"/>
            <w:tcBorders>
              <w:top w:val="single" w:sz="4" w:space="0" w:color="auto"/>
              <w:left w:val="single" w:sz="4" w:space="0" w:color="auto"/>
              <w:bottom w:val="single" w:sz="4" w:space="0" w:color="auto"/>
              <w:right w:val="single" w:sz="4" w:space="0" w:color="auto"/>
            </w:tcBorders>
          </w:tcPr>
          <w:p w14:paraId="35B7F1CE" w14:textId="77777777" w:rsidR="00F3407C" w:rsidRDefault="00F3407C" w:rsidP="00F3407C">
            <w:r>
              <w:t xml:space="preserve">2 – 1 each </w:t>
            </w:r>
          </w:p>
          <w:p w14:paraId="711CE620" w14:textId="77777777" w:rsidR="00F622FB" w:rsidRDefault="00F622FB" w:rsidP="00F3407C">
            <w:r>
              <w:t>1</w:t>
            </w:r>
            <w:r w:rsidRPr="00F622FB">
              <w:rPr>
                <w:vertAlign w:val="superscript"/>
              </w:rPr>
              <w:t>st</w:t>
            </w:r>
            <w:r>
              <w:t xml:space="preserve"> – as close /as far </w:t>
            </w:r>
          </w:p>
          <w:p w14:paraId="10186E13" w14:textId="66D149AC" w:rsidR="00F622FB" w:rsidRPr="000E588A" w:rsidRDefault="00F622FB" w:rsidP="00F3407C">
            <w:r>
              <w:t>2</w:t>
            </w:r>
            <w:r w:rsidRPr="00F622FB">
              <w:rPr>
                <w:vertAlign w:val="superscript"/>
              </w:rPr>
              <w:t>nd</w:t>
            </w:r>
            <w:r>
              <w:t xml:space="preserve"> – strong winds ok </w:t>
            </w:r>
          </w:p>
        </w:tc>
      </w:tr>
      <w:tr w:rsidR="00F3407C" w:rsidRPr="000E588A" w14:paraId="05113FB3" w14:textId="77777777" w:rsidTr="00276437">
        <w:tc>
          <w:tcPr>
            <w:tcW w:w="704" w:type="dxa"/>
            <w:shd w:val="clear" w:color="auto" w:fill="auto"/>
          </w:tcPr>
          <w:p w14:paraId="1FB5ADCC" w14:textId="77777777" w:rsidR="00F3407C" w:rsidRPr="000E588A" w:rsidRDefault="00F3407C" w:rsidP="00F3407C">
            <w:pPr>
              <w:pStyle w:val="ListParagraph"/>
              <w:numPr>
                <w:ilvl w:val="0"/>
                <w:numId w:val="7"/>
              </w:numPr>
            </w:pPr>
          </w:p>
        </w:tc>
        <w:tc>
          <w:tcPr>
            <w:tcW w:w="3940" w:type="dxa"/>
          </w:tcPr>
          <w:p w14:paraId="17D91FB6" w14:textId="43BE40EF" w:rsidR="00F3407C" w:rsidRPr="000E588A" w:rsidRDefault="00F3407C" w:rsidP="00F3407C">
            <w:r>
              <w:t xml:space="preserve">What tattoo did Vita see on the footman when she went to see Mr </w:t>
            </w:r>
            <w:proofErr w:type="spellStart"/>
            <w:r>
              <w:t>Sorrotore</w:t>
            </w:r>
            <w:proofErr w:type="spellEnd"/>
            <w:r>
              <w:t xml:space="preserve"> and where exactly was the tattoo? </w:t>
            </w:r>
          </w:p>
        </w:tc>
        <w:tc>
          <w:tcPr>
            <w:tcW w:w="2404" w:type="dxa"/>
          </w:tcPr>
          <w:p w14:paraId="7FA25038" w14:textId="74CDF5E6" w:rsidR="00F3407C" w:rsidRPr="000E588A" w:rsidRDefault="00F3407C" w:rsidP="00F3407C">
            <w:r>
              <w:t xml:space="preserve">A spitting cat; between thumb and first finger </w:t>
            </w:r>
          </w:p>
        </w:tc>
        <w:tc>
          <w:tcPr>
            <w:tcW w:w="1141" w:type="dxa"/>
          </w:tcPr>
          <w:p w14:paraId="10EC8303" w14:textId="1C5F7A09" w:rsidR="00F3407C" w:rsidRPr="000E588A" w:rsidRDefault="00F3407C" w:rsidP="00F3407C">
            <w:r>
              <w:t xml:space="preserve">P 33 </w:t>
            </w:r>
          </w:p>
        </w:tc>
        <w:tc>
          <w:tcPr>
            <w:tcW w:w="2125" w:type="dxa"/>
          </w:tcPr>
          <w:p w14:paraId="5C6AB792" w14:textId="15D959F4" w:rsidR="00F3407C" w:rsidRPr="000E588A" w:rsidRDefault="00F3407C" w:rsidP="00F3407C">
            <w:r>
              <w:t xml:space="preserve">2 – 1 each </w:t>
            </w:r>
          </w:p>
        </w:tc>
      </w:tr>
      <w:tr w:rsidR="00F3407C" w:rsidRPr="000E588A" w14:paraId="5B92A5BC" w14:textId="77777777" w:rsidTr="00276437">
        <w:tc>
          <w:tcPr>
            <w:tcW w:w="704" w:type="dxa"/>
            <w:shd w:val="clear" w:color="auto" w:fill="auto"/>
          </w:tcPr>
          <w:p w14:paraId="167DD007" w14:textId="77777777" w:rsidR="00F3407C" w:rsidRPr="000E588A" w:rsidRDefault="00F3407C" w:rsidP="00F3407C">
            <w:pPr>
              <w:pStyle w:val="ListParagraph"/>
              <w:numPr>
                <w:ilvl w:val="0"/>
                <w:numId w:val="7"/>
              </w:numPr>
            </w:pPr>
          </w:p>
        </w:tc>
        <w:tc>
          <w:tcPr>
            <w:tcW w:w="3940" w:type="dxa"/>
            <w:shd w:val="clear" w:color="auto" w:fill="FFFFFF" w:themeFill="background1"/>
          </w:tcPr>
          <w:p w14:paraId="73A24A8C" w14:textId="30B723F1" w:rsidR="00F3407C" w:rsidRPr="00F3407C" w:rsidRDefault="00F3407C" w:rsidP="00F3407C">
            <w:r w:rsidRPr="00F3407C">
              <w:t xml:space="preserve">Where did Grandpa take Vita to see the castle’s blueprints and what did he stop to buy on the way at the corner of West 47th Street? Include details for full point. </w:t>
            </w:r>
          </w:p>
        </w:tc>
        <w:tc>
          <w:tcPr>
            <w:tcW w:w="2404" w:type="dxa"/>
            <w:shd w:val="clear" w:color="auto" w:fill="FFFFFF" w:themeFill="background1"/>
          </w:tcPr>
          <w:p w14:paraId="3412CAEE" w14:textId="7CEAA8EB" w:rsidR="00F3407C" w:rsidRPr="00F3407C" w:rsidRDefault="00F3407C" w:rsidP="00F3407C">
            <w:r w:rsidRPr="00F3407C">
              <w:t xml:space="preserve">New York Public Library; a paper cone of sweet roasted peanuts </w:t>
            </w:r>
          </w:p>
        </w:tc>
        <w:tc>
          <w:tcPr>
            <w:tcW w:w="1141" w:type="dxa"/>
            <w:shd w:val="clear" w:color="auto" w:fill="FFFFFF" w:themeFill="background1"/>
          </w:tcPr>
          <w:p w14:paraId="4FFFDFDB" w14:textId="515F2D71" w:rsidR="00F3407C" w:rsidRPr="00F3407C" w:rsidRDefault="00F3407C" w:rsidP="00F3407C">
            <w:r w:rsidRPr="00F3407C">
              <w:t xml:space="preserve">P 97 – 98 </w:t>
            </w:r>
          </w:p>
        </w:tc>
        <w:tc>
          <w:tcPr>
            <w:tcW w:w="2125" w:type="dxa"/>
            <w:shd w:val="clear" w:color="auto" w:fill="FFFFFF" w:themeFill="background1"/>
          </w:tcPr>
          <w:p w14:paraId="4B5F1B72" w14:textId="77777777" w:rsidR="00F3407C" w:rsidRPr="00F3407C" w:rsidRDefault="00F3407C" w:rsidP="00F3407C">
            <w:r w:rsidRPr="00F3407C">
              <w:t xml:space="preserve">2 – 1 each </w:t>
            </w:r>
          </w:p>
          <w:p w14:paraId="1AACC4A0" w14:textId="0F4D1150" w:rsidR="00F3407C" w:rsidRPr="00F3407C" w:rsidRDefault="003F5A16" w:rsidP="00F3407C">
            <w:r>
              <w:t>1</w:t>
            </w:r>
            <w:r w:rsidRPr="003F5A16">
              <w:rPr>
                <w:vertAlign w:val="superscript"/>
              </w:rPr>
              <w:t>st</w:t>
            </w:r>
            <w:r>
              <w:t xml:space="preserve"> - n</w:t>
            </w:r>
            <w:r w:rsidR="00F3407C" w:rsidRPr="00F3407C">
              <w:t xml:space="preserve">eed New York Library; </w:t>
            </w:r>
            <w:r>
              <w:t>2</w:t>
            </w:r>
            <w:r w:rsidRPr="003F5A16">
              <w:rPr>
                <w:vertAlign w:val="superscript"/>
              </w:rPr>
              <w:t>nd</w:t>
            </w:r>
            <w:r>
              <w:t xml:space="preserve"> - </w:t>
            </w:r>
            <w:r w:rsidR="00F3407C" w:rsidRPr="00F3407C">
              <w:t xml:space="preserve">roasted peanuts </w:t>
            </w:r>
            <w:r>
              <w:t xml:space="preserve">sufficient </w:t>
            </w:r>
          </w:p>
          <w:p w14:paraId="263BB4C5" w14:textId="6BB87098" w:rsidR="00F3407C" w:rsidRPr="00F3407C" w:rsidRDefault="00F3407C" w:rsidP="00F3407C"/>
        </w:tc>
      </w:tr>
      <w:tr w:rsidR="00F3407C" w:rsidRPr="000E588A" w14:paraId="1C80896B" w14:textId="77777777" w:rsidTr="00276437">
        <w:tc>
          <w:tcPr>
            <w:tcW w:w="704" w:type="dxa"/>
            <w:shd w:val="clear" w:color="auto" w:fill="auto"/>
          </w:tcPr>
          <w:p w14:paraId="5F13BEA1" w14:textId="77777777" w:rsidR="00F3407C" w:rsidRPr="000E588A" w:rsidRDefault="00F3407C" w:rsidP="00F3407C">
            <w:pPr>
              <w:pStyle w:val="ListParagraph"/>
              <w:numPr>
                <w:ilvl w:val="0"/>
                <w:numId w:val="7"/>
              </w:numPr>
            </w:pPr>
          </w:p>
        </w:tc>
        <w:tc>
          <w:tcPr>
            <w:tcW w:w="3940" w:type="dxa"/>
          </w:tcPr>
          <w:p w14:paraId="138515E9" w14:textId="0C6F8F92" w:rsidR="00F3407C" w:rsidRPr="000E588A" w:rsidRDefault="00F3407C" w:rsidP="00F3407C">
            <w:r>
              <w:t xml:space="preserve">Rave reviews for the circus appeared in the New York Times. What question did Vita ask after reading it, and what did </w:t>
            </w:r>
            <w:proofErr w:type="spellStart"/>
            <w:r>
              <w:t>Arkady’s</w:t>
            </w:r>
            <w:proofErr w:type="spellEnd"/>
            <w:r>
              <w:t xml:space="preserve"> papa do because he was so happy (be specific for full point)?</w:t>
            </w:r>
          </w:p>
        </w:tc>
        <w:tc>
          <w:tcPr>
            <w:tcW w:w="2404" w:type="dxa"/>
          </w:tcPr>
          <w:p w14:paraId="73A642F0" w14:textId="2EE38771" w:rsidR="00F3407C" w:rsidRPr="000E588A" w:rsidRDefault="00F3407C" w:rsidP="00F3407C">
            <w:r>
              <w:t xml:space="preserve">What is a tanbark? ; Papa framed it and put one in every room, even the toilet. </w:t>
            </w:r>
          </w:p>
        </w:tc>
        <w:tc>
          <w:tcPr>
            <w:tcW w:w="1141" w:type="dxa"/>
          </w:tcPr>
          <w:p w14:paraId="4C62F356" w14:textId="69CFC4C1" w:rsidR="00F3407C" w:rsidRPr="000E588A" w:rsidRDefault="00F3407C" w:rsidP="00F3407C">
            <w:r>
              <w:t xml:space="preserve">P 109 </w:t>
            </w:r>
          </w:p>
        </w:tc>
        <w:tc>
          <w:tcPr>
            <w:tcW w:w="2125" w:type="dxa"/>
          </w:tcPr>
          <w:p w14:paraId="62BBFD9F" w14:textId="77777777" w:rsidR="00F3407C" w:rsidRDefault="00F3407C" w:rsidP="00F3407C">
            <w:r>
              <w:t xml:space="preserve"> 2 – 1 each </w:t>
            </w:r>
          </w:p>
          <w:p w14:paraId="0B1E17B7" w14:textId="60FDB0F9" w:rsidR="00F3407C" w:rsidRPr="000E588A" w:rsidRDefault="00F3407C" w:rsidP="00F3407C">
            <w:r>
              <w:t>1</w:t>
            </w:r>
            <w:r w:rsidRPr="00893B2C">
              <w:rPr>
                <w:vertAlign w:val="superscript"/>
              </w:rPr>
              <w:t>st</w:t>
            </w:r>
            <w:r>
              <w:t xml:space="preserve"> – tanbark is key; need framed and every room </w:t>
            </w:r>
          </w:p>
        </w:tc>
      </w:tr>
      <w:tr w:rsidR="00F3407C" w:rsidRPr="000E588A" w14:paraId="01E6ACC3" w14:textId="77777777" w:rsidTr="00276437">
        <w:tc>
          <w:tcPr>
            <w:tcW w:w="704" w:type="dxa"/>
            <w:shd w:val="clear" w:color="auto" w:fill="auto"/>
          </w:tcPr>
          <w:p w14:paraId="187E9022" w14:textId="77777777" w:rsidR="00F3407C" w:rsidRPr="000E588A" w:rsidRDefault="00F3407C" w:rsidP="00F3407C">
            <w:pPr>
              <w:pStyle w:val="ListParagraph"/>
              <w:numPr>
                <w:ilvl w:val="0"/>
                <w:numId w:val="7"/>
              </w:numPr>
            </w:pPr>
          </w:p>
        </w:tc>
        <w:tc>
          <w:tcPr>
            <w:tcW w:w="3940" w:type="dxa"/>
            <w:shd w:val="clear" w:color="auto" w:fill="FFFFFF" w:themeFill="background1"/>
          </w:tcPr>
          <w:p w14:paraId="4A6C26FE" w14:textId="7CBD89B7" w:rsidR="00F3407C" w:rsidRPr="00F3407C" w:rsidRDefault="00F3407C" w:rsidP="00F3407C">
            <w:r w:rsidRPr="00F3407C">
              <w:t xml:space="preserve">At what age was it planned that Samuel would join </w:t>
            </w:r>
            <w:proofErr w:type="spellStart"/>
            <w:r w:rsidRPr="00F3407C">
              <w:t>Kawadza</w:t>
            </w:r>
            <w:proofErr w:type="spellEnd"/>
            <w:r w:rsidRPr="00F3407C">
              <w:t xml:space="preserve"> with the act with the horses; and what was Lady Lavinia’s act? </w:t>
            </w:r>
          </w:p>
        </w:tc>
        <w:tc>
          <w:tcPr>
            <w:tcW w:w="2404" w:type="dxa"/>
            <w:shd w:val="clear" w:color="auto" w:fill="FFFFFF" w:themeFill="background1"/>
          </w:tcPr>
          <w:p w14:paraId="3220B26B" w14:textId="0E5938A8" w:rsidR="00F3407C" w:rsidRPr="00F3407C" w:rsidRDefault="00F3407C" w:rsidP="00F3407C">
            <w:r w:rsidRPr="00F3407C">
              <w:t>Fourteen; knife juggler/ thrower</w:t>
            </w:r>
          </w:p>
        </w:tc>
        <w:tc>
          <w:tcPr>
            <w:tcW w:w="1141" w:type="dxa"/>
            <w:shd w:val="clear" w:color="auto" w:fill="FFFFFF" w:themeFill="background1"/>
          </w:tcPr>
          <w:p w14:paraId="2B698C0A" w14:textId="0FDF2C39" w:rsidR="00F3407C" w:rsidRPr="00F3407C" w:rsidRDefault="00F3407C" w:rsidP="00F3407C">
            <w:r w:rsidRPr="00F3407C">
              <w:t xml:space="preserve">P 118, 119, 154  </w:t>
            </w:r>
          </w:p>
        </w:tc>
        <w:tc>
          <w:tcPr>
            <w:tcW w:w="2125" w:type="dxa"/>
            <w:shd w:val="clear" w:color="auto" w:fill="FFFFFF" w:themeFill="background1"/>
          </w:tcPr>
          <w:p w14:paraId="7FB03A1B" w14:textId="77777777" w:rsidR="00F3407C" w:rsidRPr="00F3407C" w:rsidRDefault="00F3407C" w:rsidP="00F3407C">
            <w:r w:rsidRPr="00F3407C">
              <w:t xml:space="preserve">2 – 1 each </w:t>
            </w:r>
          </w:p>
          <w:p w14:paraId="0B2E14F5" w14:textId="26B20EE1" w:rsidR="00F3407C" w:rsidRPr="00F3407C" w:rsidRDefault="00F3407C" w:rsidP="00F3407C">
            <w:r w:rsidRPr="00F3407C">
              <w:t>2</w:t>
            </w:r>
            <w:r w:rsidRPr="00F3407C">
              <w:rPr>
                <w:vertAlign w:val="superscript"/>
              </w:rPr>
              <w:t>nd</w:t>
            </w:r>
            <w:r w:rsidRPr="00F3407C">
              <w:t xml:space="preserve"> - knife is key </w:t>
            </w:r>
          </w:p>
        </w:tc>
      </w:tr>
      <w:tr w:rsidR="00F3407C" w:rsidRPr="000E588A" w14:paraId="420C8FF6" w14:textId="77777777" w:rsidTr="00276437">
        <w:tc>
          <w:tcPr>
            <w:tcW w:w="704" w:type="dxa"/>
            <w:shd w:val="clear" w:color="auto" w:fill="auto"/>
          </w:tcPr>
          <w:p w14:paraId="01915870" w14:textId="77777777" w:rsidR="00F3407C" w:rsidRPr="000E588A" w:rsidRDefault="00F3407C" w:rsidP="00F3407C">
            <w:pPr>
              <w:pStyle w:val="ListParagraph"/>
              <w:numPr>
                <w:ilvl w:val="0"/>
                <w:numId w:val="7"/>
              </w:numPr>
            </w:pPr>
          </w:p>
        </w:tc>
        <w:tc>
          <w:tcPr>
            <w:tcW w:w="3940" w:type="dxa"/>
          </w:tcPr>
          <w:p w14:paraId="3FFA7DFB" w14:textId="5DEB1282" w:rsidR="00F3407C" w:rsidRPr="000E588A" w:rsidRDefault="00F3407C" w:rsidP="00F3407C">
            <w:r>
              <w:t xml:space="preserve">Why had Silk stolen Mt </w:t>
            </w:r>
            <w:proofErr w:type="spellStart"/>
            <w:r>
              <w:t>Sorrotore’s</w:t>
            </w:r>
            <w:proofErr w:type="spellEnd"/>
            <w:r>
              <w:t xml:space="preserve"> wallet at the circus; and what did it contain, besides some receipts? </w:t>
            </w:r>
          </w:p>
        </w:tc>
        <w:tc>
          <w:tcPr>
            <w:tcW w:w="2404" w:type="dxa"/>
          </w:tcPr>
          <w:p w14:paraId="07BFDB7E" w14:textId="19D0255D" w:rsidR="00F3407C" w:rsidRPr="000E588A" w:rsidRDefault="00F3407C" w:rsidP="00F3407C">
            <w:r w:rsidRPr="00C2665E">
              <w:rPr>
                <w:sz w:val="18"/>
                <w:szCs w:val="18"/>
              </w:rPr>
              <w:t xml:space="preserve">She had not been paid for her work as a waitress; an unopened envelope addressed to Mr Victor </w:t>
            </w:r>
            <w:proofErr w:type="spellStart"/>
            <w:r w:rsidRPr="00C2665E">
              <w:rPr>
                <w:sz w:val="18"/>
                <w:szCs w:val="18"/>
              </w:rPr>
              <w:t>Sorrotore</w:t>
            </w:r>
            <w:proofErr w:type="spellEnd"/>
            <w:r w:rsidRPr="00C2665E">
              <w:rPr>
                <w:sz w:val="18"/>
                <w:szCs w:val="18"/>
              </w:rPr>
              <w:t xml:space="preserve">, The Dakota. </w:t>
            </w:r>
          </w:p>
        </w:tc>
        <w:tc>
          <w:tcPr>
            <w:tcW w:w="1141" w:type="dxa"/>
          </w:tcPr>
          <w:p w14:paraId="665418B5" w14:textId="61361FF3" w:rsidR="00F3407C" w:rsidRPr="000E588A" w:rsidRDefault="00F3407C" w:rsidP="00F3407C">
            <w:r>
              <w:t xml:space="preserve">P 144, 145 </w:t>
            </w:r>
          </w:p>
        </w:tc>
        <w:tc>
          <w:tcPr>
            <w:tcW w:w="2125" w:type="dxa"/>
          </w:tcPr>
          <w:p w14:paraId="74748BD5" w14:textId="77777777" w:rsidR="00F3407C" w:rsidRDefault="00F3407C" w:rsidP="00F3407C">
            <w:r>
              <w:t xml:space="preserve">2 – 1 each </w:t>
            </w:r>
          </w:p>
          <w:p w14:paraId="4344D0D7" w14:textId="3625736C" w:rsidR="00F3407C" w:rsidRPr="000E588A" w:rsidRDefault="00F3407C" w:rsidP="00F3407C">
            <w:r>
              <w:t>1</w:t>
            </w:r>
            <w:r w:rsidRPr="00C2665E">
              <w:rPr>
                <w:vertAlign w:val="superscript"/>
              </w:rPr>
              <w:t>st</w:t>
            </w:r>
            <w:r>
              <w:t xml:space="preserve"> – believed she was owed / injustice 2</w:t>
            </w:r>
            <w:r w:rsidRPr="00C2665E">
              <w:rPr>
                <w:vertAlign w:val="superscript"/>
              </w:rPr>
              <w:t>nd</w:t>
            </w:r>
            <w:r>
              <w:t xml:space="preserve"> – envelope is key </w:t>
            </w:r>
          </w:p>
        </w:tc>
      </w:tr>
      <w:tr w:rsidR="00F3407C" w:rsidRPr="000E588A" w14:paraId="17B319E2" w14:textId="77777777" w:rsidTr="00276437">
        <w:tc>
          <w:tcPr>
            <w:tcW w:w="704" w:type="dxa"/>
            <w:shd w:val="clear" w:color="auto" w:fill="auto"/>
          </w:tcPr>
          <w:p w14:paraId="2F2D3766" w14:textId="77777777" w:rsidR="00F3407C" w:rsidRPr="000E588A" w:rsidRDefault="00F3407C" w:rsidP="00F3407C">
            <w:pPr>
              <w:pStyle w:val="ListParagraph"/>
              <w:numPr>
                <w:ilvl w:val="0"/>
                <w:numId w:val="7"/>
              </w:numPr>
            </w:pPr>
          </w:p>
        </w:tc>
        <w:tc>
          <w:tcPr>
            <w:tcW w:w="3940" w:type="dxa"/>
            <w:shd w:val="clear" w:color="auto" w:fill="auto"/>
          </w:tcPr>
          <w:p w14:paraId="74B3059D" w14:textId="42A0D7D6" w:rsidR="00F3407C" w:rsidRPr="000E588A" w:rsidRDefault="00F3407C" w:rsidP="00F3407C">
            <w:r w:rsidRPr="00F3407C">
              <w:rPr>
                <w:u w:val="single"/>
              </w:rPr>
              <w:t>Name</w:t>
            </w:r>
            <w:r w:rsidRPr="00F3407C">
              <w:t xml:space="preserve"> who took the penknife to Silk so she could escape from the police cell; and what part of the penknife did she use to pick the lock?</w:t>
            </w:r>
          </w:p>
        </w:tc>
        <w:tc>
          <w:tcPr>
            <w:tcW w:w="2404" w:type="dxa"/>
            <w:shd w:val="clear" w:color="auto" w:fill="auto"/>
          </w:tcPr>
          <w:p w14:paraId="12EB55C5" w14:textId="2F851293" w:rsidR="00F3407C" w:rsidRPr="000E588A" w:rsidRDefault="00F3407C" w:rsidP="00F3407C">
            <w:r w:rsidRPr="00F3407C">
              <w:rPr>
                <w:u w:val="single"/>
              </w:rPr>
              <w:t>Rimsky</w:t>
            </w:r>
            <w:r w:rsidRPr="00F3407C">
              <w:t xml:space="preserve">, the crow; the tweezers </w:t>
            </w:r>
          </w:p>
        </w:tc>
        <w:tc>
          <w:tcPr>
            <w:tcW w:w="1141" w:type="dxa"/>
            <w:shd w:val="clear" w:color="auto" w:fill="auto"/>
          </w:tcPr>
          <w:p w14:paraId="6946123F" w14:textId="1F264CBF" w:rsidR="00F3407C" w:rsidRPr="000E588A" w:rsidRDefault="00F3407C" w:rsidP="00F3407C">
            <w:r w:rsidRPr="00F3407C">
              <w:t xml:space="preserve">P 196-198 </w:t>
            </w:r>
          </w:p>
        </w:tc>
        <w:tc>
          <w:tcPr>
            <w:tcW w:w="2125" w:type="dxa"/>
            <w:shd w:val="clear" w:color="auto" w:fill="auto"/>
          </w:tcPr>
          <w:p w14:paraId="1B5B0FD5" w14:textId="77777777" w:rsidR="00F3407C" w:rsidRPr="00F3407C" w:rsidRDefault="00F3407C" w:rsidP="00F3407C">
            <w:r w:rsidRPr="00F3407C">
              <w:t xml:space="preserve">2 – 1 each </w:t>
            </w:r>
          </w:p>
          <w:p w14:paraId="4036F71E" w14:textId="0F7B2D0F" w:rsidR="00F3407C" w:rsidRPr="000E588A" w:rsidRDefault="00F3407C" w:rsidP="00F3407C">
            <w:r w:rsidRPr="00F3407C">
              <w:t>1</w:t>
            </w:r>
            <w:r w:rsidRPr="00F3407C">
              <w:rPr>
                <w:vertAlign w:val="superscript"/>
              </w:rPr>
              <w:t>st</w:t>
            </w:r>
            <w:r w:rsidRPr="00F3407C">
              <w:t xml:space="preserve"> – need Rimsky</w:t>
            </w:r>
          </w:p>
        </w:tc>
      </w:tr>
      <w:tr w:rsidR="00F3407C" w:rsidRPr="000E588A" w14:paraId="77240C02" w14:textId="77777777" w:rsidTr="00276437">
        <w:tc>
          <w:tcPr>
            <w:tcW w:w="704" w:type="dxa"/>
            <w:shd w:val="clear" w:color="auto" w:fill="auto"/>
          </w:tcPr>
          <w:p w14:paraId="1F33FC98" w14:textId="77777777" w:rsidR="00F3407C" w:rsidRPr="000E588A" w:rsidRDefault="00F3407C" w:rsidP="00F3407C">
            <w:pPr>
              <w:pStyle w:val="ListParagraph"/>
              <w:numPr>
                <w:ilvl w:val="0"/>
                <w:numId w:val="7"/>
              </w:numPr>
            </w:pPr>
          </w:p>
        </w:tc>
        <w:tc>
          <w:tcPr>
            <w:tcW w:w="3940" w:type="dxa"/>
            <w:shd w:val="clear" w:color="auto" w:fill="auto"/>
          </w:tcPr>
          <w:p w14:paraId="286E214C" w14:textId="4223CB45" w:rsidR="00F3407C" w:rsidRPr="000E588A" w:rsidRDefault="00F3407C" w:rsidP="00F3407C">
            <w:r>
              <w:t>What breed were the two dogs that awaited the children as they entered the grounds of the castle</w:t>
            </w:r>
            <w:r w:rsidR="00F622FB">
              <w:t>;</w:t>
            </w:r>
            <w:r>
              <w:t xml:space="preserve"> and what were their names? </w:t>
            </w:r>
          </w:p>
        </w:tc>
        <w:tc>
          <w:tcPr>
            <w:tcW w:w="2404" w:type="dxa"/>
            <w:shd w:val="clear" w:color="auto" w:fill="auto"/>
          </w:tcPr>
          <w:p w14:paraId="24001E6D" w14:textId="09C3086A" w:rsidR="00F3407C" w:rsidRPr="000E588A" w:rsidRDefault="00F3407C" w:rsidP="00F3407C">
            <w:r>
              <w:t xml:space="preserve">2 </w:t>
            </w:r>
            <w:r w:rsidRPr="00F622FB">
              <w:rPr>
                <w:u w:val="single"/>
              </w:rPr>
              <w:t>German Shepherds</w:t>
            </w:r>
            <w:r>
              <w:t xml:space="preserve"> – brown and grey, and the other solid black; </w:t>
            </w:r>
            <w:r w:rsidRPr="00937CBC">
              <w:rPr>
                <w:u w:val="single"/>
              </w:rPr>
              <w:t>Viking and Hunter</w:t>
            </w:r>
            <w:r>
              <w:t xml:space="preserve"> </w:t>
            </w:r>
          </w:p>
        </w:tc>
        <w:tc>
          <w:tcPr>
            <w:tcW w:w="1141" w:type="dxa"/>
            <w:shd w:val="clear" w:color="auto" w:fill="auto"/>
          </w:tcPr>
          <w:p w14:paraId="339C0FD1" w14:textId="1A2683D5" w:rsidR="00F3407C" w:rsidRPr="000E588A" w:rsidRDefault="00F3407C" w:rsidP="00F3407C">
            <w:r>
              <w:t xml:space="preserve">P 230 </w:t>
            </w:r>
          </w:p>
        </w:tc>
        <w:tc>
          <w:tcPr>
            <w:tcW w:w="2125" w:type="dxa"/>
            <w:shd w:val="clear" w:color="auto" w:fill="auto"/>
          </w:tcPr>
          <w:p w14:paraId="529C3421" w14:textId="77777777" w:rsidR="00F3407C" w:rsidRDefault="00F3407C" w:rsidP="00F3407C">
            <w:r>
              <w:t>2 – 1 each</w:t>
            </w:r>
          </w:p>
          <w:p w14:paraId="4D88C734" w14:textId="6A1E29FF" w:rsidR="00F3407C" w:rsidRDefault="00F3407C" w:rsidP="00F3407C">
            <w:r>
              <w:t>1</w:t>
            </w:r>
            <w:r w:rsidRPr="00B233EB">
              <w:rPr>
                <w:vertAlign w:val="superscript"/>
              </w:rPr>
              <w:t>st</w:t>
            </w:r>
            <w:r>
              <w:t xml:space="preserve"> – German Shepherds is suffic</w:t>
            </w:r>
            <w:r w:rsidR="00F622FB">
              <w:t xml:space="preserve">ient; </w:t>
            </w:r>
            <w:r>
              <w:t xml:space="preserve"> </w:t>
            </w:r>
          </w:p>
          <w:p w14:paraId="0517A510" w14:textId="134F0157" w:rsidR="00F3407C" w:rsidRPr="000E588A" w:rsidRDefault="00F3407C" w:rsidP="00F3407C">
            <w:r>
              <w:t>2</w:t>
            </w:r>
            <w:r w:rsidRPr="00B233EB">
              <w:rPr>
                <w:vertAlign w:val="superscript"/>
              </w:rPr>
              <w:t>nd</w:t>
            </w:r>
            <w:r>
              <w:t xml:space="preserve"> – 1/2 mark each name </w:t>
            </w:r>
          </w:p>
        </w:tc>
      </w:tr>
      <w:tr w:rsidR="00F3407C" w:rsidRPr="000E588A" w14:paraId="6E62717B" w14:textId="77777777" w:rsidTr="00276437">
        <w:tc>
          <w:tcPr>
            <w:tcW w:w="704" w:type="dxa"/>
            <w:shd w:val="clear" w:color="auto" w:fill="auto"/>
          </w:tcPr>
          <w:p w14:paraId="33559D36" w14:textId="77777777" w:rsidR="00F3407C" w:rsidRPr="000E588A" w:rsidRDefault="00F3407C" w:rsidP="00F3407C">
            <w:pPr>
              <w:pStyle w:val="ListParagraph"/>
              <w:numPr>
                <w:ilvl w:val="0"/>
                <w:numId w:val="7"/>
              </w:numPr>
            </w:pPr>
          </w:p>
        </w:tc>
        <w:tc>
          <w:tcPr>
            <w:tcW w:w="3940" w:type="dxa"/>
            <w:shd w:val="clear" w:color="auto" w:fill="auto"/>
          </w:tcPr>
          <w:p w14:paraId="767CF43C" w14:textId="47368EAB" w:rsidR="00F3407C" w:rsidRPr="000E588A" w:rsidRDefault="00F3407C" w:rsidP="00F3407C">
            <w:r>
              <w:t xml:space="preserve">What statement from her grandfather did Vita remember when she was very tempted to throw her penknife at </w:t>
            </w:r>
            <w:proofErr w:type="spellStart"/>
            <w:r>
              <w:t>Sorrotore</w:t>
            </w:r>
            <w:proofErr w:type="spellEnd"/>
            <w:r>
              <w:t xml:space="preserve"> as he threatened to shoot Samuel; and what did she throw instead? </w:t>
            </w:r>
          </w:p>
        </w:tc>
        <w:tc>
          <w:tcPr>
            <w:tcW w:w="2404" w:type="dxa"/>
            <w:shd w:val="clear" w:color="auto" w:fill="auto"/>
          </w:tcPr>
          <w:p w14:paraId="32B296E9" w14:textId="130C1FA0" w:rsidR="00F3407C" w:rsidRPr="000E588A" w:rsidRDefault="00F3407C" w:rsidP="00F3407C">
            <w:r>
              <w:t>‘Your weapon in life is not going to be a knife’; the rusted padlock from the tower</w:t>
            </w:r>
          </w:p>
        </w:tc>
        <w:tc>
          <w:tcPr>
            <w:tcW w:w="1141" w:type="dxa"/>
            <w:shd w:val="clear" w:color="auto" w:fill="auto"/>
          </w:tcPr>
          <w:p w14:paraId="08543EE4" w14:textId="5325E702" w:rsidR="00F3407C" w:rsidRPr="000E588A" w:rsidRDefault="00F3407C" w:rsidP="00F3407C">
            <w:r>
              <w:t xml:space="preserve">P 275-276 </w:t>
            </w:r>
          </w:p>
        </w:tc>
        <w:tc>
          <w:tcPr>
            <w:tcW w:w="2125" w:type="dxa"/>
            <w:shd w:val="clear" w:color="auto" w:fill="auto"/>
          </w:tcPr>
          <w:p w14:paraId="701C262B" w14:textId="77777777" w:rsidR="00F3407C" w:rsidRDefault="00F3407C" w:rsidP="00F3407C">
            <w:r>
              <w:t xml:space="preserve">2 – 1 each </w:t>
            </w:r>
          </w:p>
          <w:p w14:paraId="22FD66EE" w14:textId="124D0971" w:rsidR="00F3407C" w:rsidRPr="000E588A" w:rsidRDefault="00F3407C" w:rsidP="00F3407C">
            <w:r>
              <w:t>1</w:t>
            </w:r>
            <w:r w:rsidRPr="00F15420">
              <w:rPr>
                <w:vertAlign w:val="superscript"/>
              </w:rPr>
              <w:t>st</w:t>
            </w:r>
            <w:r>
              <w:t xml:space="preserve"> needs weapon </w:t>
            </w:r>
            <w:r w:rsidR="00276437">
              <w:t xml:space="preserve">is </w:t>
            </w:r>
            <w:r>
              <w:t>not knife; 2</w:t>
            </w:r>
            <w:r w:rsidRPr="00F15420">
              <w:rPr>
                <w:vertAlign w:val="superscript"/>
              </w:rPr>
              <w:t>nd</w:t>
            </w:r>
            <w:r>
              <w:t xml:space="preserve"> padlock is sufficient </w:t>
            </w:r>
          </w:p>
        </w:tc>
      </w:tr>
      <w:tr w:rsidR="00F3407C" w:rsidRPr="000E588A" w14:paraId="31F058D1" w14:textId="77777777" w:rsidTr="00276437">
        <w:tc>
          <w:tcPr>
            <w:tcW w:w="704" w:type="dxa"/>
            <w:shd w:val="clear" w:color="auto" w:fill="auto"/>
          </w:tcPr>
          <w:p w14:paraId="4FCB24FA" w14:textId="77777777" w:rsidR="00F3407C" w:rsidRPr="000E588A" w:rsidRDefault="00F3407C" w:rsidP="002C350F">
            <w:pPr>
              <w:pStyle w:val="ListParagraph"/>
              <w:numPr>
                <w:ilvl w:val="0"/>
                <w:numId w:val="7"/>
              </w:numPr>
              <w:shd w:val="clear" w:color="auto" w:fill="FFFFFF" w:themeFill="background1"/>
            </w:pPr>
          </w:p>
        </w:tc>
        <w:tc>
          <w:tcPr>
            <w:tcW w:w="3940" w:type="dxa"/>
            <w:shd w:val="clear" w:color="auto" w:fill="FFFFFF" w:themeFill="background1"/>
          </w:tcPr>
          <w:p w14:paraId="3F567704" w14:textId="21241FBF" w:rsidR="00F3407C" w:rsidRPr="002C350F" w:rsidRDefault="00F3407C" w:rsidP="002C350F">
            <w:pPr>
              <w:shd w:val="clear" w:color="auto" w:fill="FFFFFF" w:themeFill="background1"/>
            </w:pPr>
            <w:r w:rsidRPr="002C350F">
              <w:t xml:space="preserve">What did Grandpa </w:t>
            </w:r>
            <w:r w:rsidR="00CF263D">
              <w:t>and Vita</w:t>
            </w:r>
            <w:r w:rsidRPr="002C350F">
              <w:t xml:space="preserve"> do with the money they received for the rubies on </w:t>
            </w:r>
            <w:r w:rsidR="00CF263D">
              <w:t xml:space="preserve">the tortoises’ </w:t>
            </w:r>
            <w:r w:rsidRPr="002C350F">
              <w:t xml:space="preserve">back? </w:t>
            </w:r>
          </w:p>
        </w:tc>
        <w:tc>
          <w:tcPr>
            <w:tcW w:w="2404" w:type="dxa"/>
            <w:shd w:val="clear" w:color="auto" w:fill="FFFFFF" w:themeFill="background1"/>
          </w:tcPr>
          <w:p w14:paraId="7320B961" w14:textId="2DFBC861" w:rsidR="00F3407C" w:rsidRPr="002C350F" w:rsidRDefault="00CF263D" w:rsidP="002C350F">
            <w:pPr>
              <w:shd w:val="clear" w:color="auto" w:fill="FFFFFF" w:themeFill="background1"/>
            </w:pPr>
            <w:r>
              <w:t xml:space="preserve">They paid for </w:t>
            </w:r>
            <w:r w:rsidR="00F3407C" w:rsidRPr="002C350F">
              <w:t xml:space="preserve">one small elephant </w:t>
            </w:r>
            <w:r>
              <w:t>to be</w:t>
            </w:r>
            <w:r w:rsidR="00F3407C" w:rsidRPr="002C350F">
              <w:t xml:space="preserve"> put it on a boat to a sanctuary in India </w:t>
            </w:r>
          </w:p>
        </w:tc>
        <w:tc>
          <w:tcPr>
            <w:tcW w:w="1141" w:type="dxa"/>
            <w:shd w:val="clear" w:color="auto" w:fill="FFFFFF" w:themeFill="background1"/>
          </w:tcPr>
          <w:p w14:paraId="4974B1C7" w14:textId="3E8DA502" w:rsidR="00F3407C" w:rsidRPr="002C350F" w:rsidRDefault="00F3407C" w:rsidP="002C350F">
            <w:pPr>
              <w:shd w:val="clear" w:color="auto" w:fill="FFFFFF" w:themeFill="background1"/>
            </w:pPr>
            <w:r w:rsidRPr="002C350F">
              <w:t xml:space="preserve">P 314-315 </w:t>
            </w:r>
          </w:p>
        </w:tc>
        <w:tc>
          <w:tcPr>
            <w:tcW w:w="2125" w:type="dxa"/>
            <w:shd w:val="clear" w:color="auto" w:fill="FFFFFF" w:themeFill="background1"/>
          </w:tcPr>
          <w:p w14:paraId="5B001EFB" w14:textId="79AC8C27" w:rsidR="00F3407C" w:rsidRDefault="00F3407C" w:rsidP="002C350F">
            <w:pPr>
              <w:shd w:val="clear" w:color="auto" w:fill="FFFFFF" w:themeFill="background1"/>
            </w:pPr>
            <w:r w:rsidRPr="002C350F">
              <w:t xml:space="preserve">2 – 1 each </w:t>
            </w:r>
          </w:p>
          <w:p w14:paraId="1CD4FCBB" w14:textId="6F76A511" w:rsidR="00F3407C" w:rsidRPr="00F3407C" w:rsidRDefault="00CF263D" w:rsidP="002C350F">
            <w:pPr>
              <w:shd w:val="clear" w:color="auto" w:fill="FFFFFF" w:themeFill="background1"/>
            </w:pPr>
            <w:r>
              <w:t xml:space="preserve">1 </w:t>
            </w:r>
            <w:r w:rsidR="00F3407C" w:rsidRPr="002C350F">
              <w:t>rescued the elephant</w:t>
            </w:r>
            <w:r>
              <w:t>, 1 boat to India</w:t>
            </w:r>
            <w:r w:rsidR="00F3407C" w:rsidRPr="00F3407C">
              <w:t xml:space="preserve"> </w:t>
            </w:r>
          </w:p>
        </w:tc>
      </w:tr>
    </w:tbl>
    <w:p w14:paraId="60BA9374" w14:textId="77777777" w:rsidR="00BA7311" w:rsidRPr="000E588A" w:rsidRDefault="00BA7311" w:rsidP="002C350F">
      <w:pPr>
        <w:shd w:val="clear" w:color="auto" w:fill="FFFFFF" w:themeFill="background1"/>
      </w:pPr>
    </w:p>
    <w:sectPr w:rsidR="00BA7311" w:rsidRPr="000E588A" w:rsidSect="000E58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EF966" w14:textId="77777777" w:rsidR="00122A3D" w:rsidRDefault="00122A3D" w:rsidP="00572279">
      <w:pPr>
        <w:spacing w:after="0" w:line="240" w:lineRule="auto"/>
      </w:pPr>
      <w:r>
        <w:separator/>
      </w:r>
    </w:p>
  </w:endnote>
  <w:endnote w:type="continuationSeparator" w:id="0">
    <w:p w14:paraId="573C107C" w14:textId="77777777" w:rsidR="00122A3D" w:rsidRDefault="00122A3D" w:rsidP="0057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A919B" w14:textId="77777777" w:rsidR="00122A3D" w:rsidRDefault="00122A3D" w:rsidP="00572279">
      <w:pPr>
        <w:spacing w:after="0" w:line="240" w:lineRule="auto"/>
      </w:pPr>
      <w:r>
        <w:separator/>
      </w:r>
    </w:p>
  </w:footnote>
  <w:footnote w:type="continuationSeparator" w:id="0">
    <w:p w14:paraId="62F859F4" w14:textId="77777777" w:rsidR="00122A3D" w:rsidRDefault="00122A3D" w:rsidP="0057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92B71"/>
    <w:multiLevelType w:val="hybridMultilevel"/>
    <w:tmpl w:val="9FF4E72E"/>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801858"/>
    <w:multiLevelType w:val="hybridMultilevel"/>
    <w:tmpl w:val="3DFC37DA"/>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7073B"/>
    <w:multiLevelType w:val="hybridMultilevel"/>
    <w:tmpl w:val="B114CD2C"/>
    <w:lvl w:ilvl="0" w:tplc="E162048C">
      <w:start w:val="2"/>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3F4A4117"/>
    <w:multiLevelType w:val="hybridMultilevel"/>
    <w:tmpl w:val="991A145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70F707D8"/>
    <w:multiLevelType w:val="hybridMultilevel"/>
    <w:tmpl w:val="3FF6162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ECC3A2A"/>
    <w:multiLevelType w:val="hybridMultilevel"/>
    <w:tmpl w:val="1B82B86E"/>
    <w:lvl w:ilvl="0" w:tplc="0C09000F">
      <w:start w:val="1"/>
      <w:numFmt w:val="decimal"/>
      <w:lvlText w:val="%1."/>
      <w:lvlJc w:val="left"/>
      <w:pPr>
        <w:ind w:left="502"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FA06E56"/>
    <w:multiLevelType w:val="hybridMultilevel"/>
    <w:tmpl w:val="33ACC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64A"/>
    <w:rsid w:val="000258BA"/>
    <w:rsid w:val="00030832"/>
    <w:rsid w:val="00033EA2"/>
    <w:rsid w:val="000506FE"/>
    <w:rsid w:val="000D584E"/>
    <w:rsid w:val="000E588A"/>
    <w:rsid w:val="00122A3D"/>
    <w:rsid w:val="00141042"/>
    <w:rsid w:val="00173140"/>
    <w:rsid w:val="001833F0"/>
    <w:rsid w:val="001B2EA5"/>
    <w:rsid w:val="001B626A"/>
    <w:rsid w:val="001F020D"/>
    <w:rsid w:val="0022411C"/>
    <w:rsid w:val="00276437"/>
    <w:rsid w:val="00283A17"/>
    <w:rsid w:val="002C350F"/>
    <w:rsid w:val="002C39AD"/>
    <w:rsid w:val="002F0C2E"/>
    <w:rsid w:val="00327C33"/>
    <w:rsid w:val="00347D74"/>
    <w:rsid w:val="003B4124"/>
    <w:rsid w:val="003C06D4"/>
    <w:rsid w:val="003E267C"/>
    <w:rsid w:val="003F5A16"/>
    <w:rsid w:val="00402A39"/>
    <w:rsid w:val="004276C5"/>
    <w:rsid w:val="00430A3B"/>
    <w:rsid w:val="00460195"/>
    <w:rsid w:val="00471118"/>
    <w:rsid w:val="00483898"/>
    <w:rsid w:val="00490143"/>
    <w:rsid w:val="004F4F3C"/>
    <w:rsid w:val="005139A5"/>
    <w:rsid w:val="005257C8"/>
    <w:rsid w:val="00572279"/>
    <w:rsid w:val="00590C0E"/>
    <w:rsid w:val="005D5F04"/>
    <w:rsid w:val="006076F7"/>
    <w:rsid w:val="00627F39"/>
    <w:rsid w:val="00654BA0"/>
    <w:rsid w:val="006778BA"/>
    <w:rsid w:val="00694CCD"/>
    <w:rsid w:val="006A349F"/>
    <w:rsid w:val="006D0F27"/>
    <w:rsid w:val="006E6BAF"/>
    <w:rsid w:val="00701E6B"/>
    <w:rsid w:val="00716298"/>
    <w:rsid w:val="00801B71"/>
    <w:rsid w:val="0080312F"/>
    <w:rsid w:val="0082164D"/>
    <w:rsid w:val="0082497E"/>
    <w:rsid w:val="0085383D"/>
    <w:rsid w:val="00866DA5"/>
    <w:rsid w:val="00876420"/>
    <w:rsid w:val="008C4F44"/>
    <w:rsid w:val="008F0A6B"/>
    <w:rsid w:val="00937CBC"/>
    <w:rsid w:val="009470EB"/>
    <w:rsid w:val="0097034D"/>
    <w:rsid w:val="009766A3"/>
    <w:rsid w:val="009C1E3C"/>
    <w:rsid w:val="009D0E2E"/>
    <w:rsid w:val="009E00FA"/>
    <w:rsid w:val="009E5A70"/>
    <w:rsid w:val="00A65F9C"/>
    <w:rsid w:val="00AF2F10"/>
    <w:rsid w:val="00B329C7"/>
    <w:rsid w:val="00B6164A"/>
    <w:rsid w:val="00B77751"/>
    <w:rsid w:val="00BA7311"/>
    <w:rsid w:val="00BF767D"/>
    <w:rsid w:val="00C11308"/>
    <w:rsid w:val="00C11BCC"/>
    <w:rsid w:val="00C45C10"/>
    <w:rsid w:val="00C5501C"/>
    <w:rsid w:val="00C9616F"/>
    <w:rsid w:val="00CF263D"/>
    <w:rsid w:val="00D3774E"/>
    <w:rsid w:val="00D742B4"/>
    <w:rsid w:val="00DB0CD7"/>
    <w:rsid w:val="00DC7456"/>
    <w:rsid w:val="00DD7D2A"/>
    <w:rsid w:val="00E101A1"/>
    <w:rsid w:val="00E159B1"/>
    <w:rsid w:val="00E462A8"/>
    <w:rsid w:val="00E82EC8"/>
    <w:rsid w:val="00E93716"/>
    <w:rsid w:val="00EA7F38"/>
    <w:rsid w:val="00EF4DEB"/>
    <w:rsid w:val="00F3407C"/>
    <w:rsid w:val="00F4331D"/>
    <w:rsid w:val="00F622FB"/>
    <w:rsid w:val="00FB5091"/>
    <w:rsid w:val="00FC37A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A69F"/>
  <w15:docId w15:val="{C642CF0E-B774-45BB-985B-94388D1F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29C7"/>
    <w:rPr>
      <w:rFonts w:ascii="Calibri" w:hAnsi="Calibri"/>
      <w:szCs w:val="21"/>
    </w:rPr>
  </w:style>
  <w:style w:type="paragraph" w:styleId="ListParagraph">
    <w:name w:val="List Paragraph"/>
    <w:basedOn w:val="Normal"/>
    <w:uiPriority w:val="34"/>
    <w:qFormat/>
    <w:rsid w:val="000506FE"/>
    <w:pPr>
      <w:ind w:left="720"/>
      <w:contextualSpacing/>
    </w:pPr>
  </w:style>
  <w:style w:type="paragraph" w:styleId="Header">
    <w:name w:val="header"/>
    <w:basedOn w:val="Normal"/>
    <w:link w:val="HeaderChar"/>
    <w:uiPriority w:val="99"/>
    <w:unhideWhenUsed/>
    <w:rsid w:val="00572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79"/>
  </w:style>
  <w:style w:type="paragraph" w:styleId="Footer">
    <w:name w:val="footer"/>
    <w:basedOn w:val="Normal"/>
    <w:link w:val="FooterChar"/>
    <w:uiPriority w:val="99"/>
    <w:unhideWhenUsed/>
    <w:rsid w:val="0057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44127">
      <w:bodyDiv w:val="1"/>
      <w:marLeft w:val="0"/>
      <w:marRight w:val="0"/>
      <w:marTop w:val="0"/>
      <w:marBottom w:val="0"/>
      <w:divBdr>
        <w:top w:val="none" w:sz="0" w:space="0" w:color="auto"/>
        <w:left w:val="none" w:sz="0" w:space="0" w:color="auto"/>
        <w:bottom w:val="none" w:sz="0" w:space="0" w:color="auto"/>
        <w:right w:val="none" w:sz="0" w:space="0" w:color="auto"/>
      </w:divBdr>
    </w:div>
    <w:div w:id="989746546">
      <w:bodyDiv w:val="1"/>
      <w:marLeft w:val="0"/>
      <w:marRight w:val="0"/>
      <w:marTop w:val="0"/>
      <w:marBottom w:val="0"/>
      <w:divBdr>
        <w:top w:val="none" w:sz="0" w:space="0" w:color="auto"/>
        <w:left w:val="none" w:sz="0" w:space="0" w:color="auto"/>
        <w:bottom w:val="none" w:sz="0" w:space="0" w:color="auto"/>
        <w:right w:val="none" w:sz="0" w:space="0" w:color="auto"/>
      </w:divBdr>
    </w:div>
    <w:div w:id="1563901881">
      <w:bodyDiv w:val="1"/>
      <w:marLeft w:val="0"/>
      <w:marRight w:val="0"/>
      <w:marTop w:val="0"/>
      <w:marBottom w:val="0"/>
      <w:divBdr>
        <w:top w:val="none" w:sz="0" w:space="0" w:color="auto"/>
        <w:left w:val="none" w:sz="0" w:space="0" w:color="auto"/>
        <w:bottom w:val="none" w:sz="0" w:space="0" w:color="auto"/>
        <w:right w:val="none" w:sz="0" w:space="0" w:color="auto"/>
      </w:divBdr>
    </w:div>
    <w:div w:id="16608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AD97-98E6-4C59-B637-69C0469FD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Elizabeth</dc:creator>
  <cp:lastModifiedBy>Jennifer Stubbs</cp:lastModifiedBy>
  <cp:revision>4</cp:revision>
  <dcterms:created xsi:type="dcterms:W3CDTF">2021-04-13T02:58:00Z</dcterms:created>
  <dcterms:modified xsi:type="dcterms:W3CDTF">2021-04-14T07:32:00Z</dcterms:modified>
</cp:coreProperties>
</file>